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455129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 xml:space="preserve">REGULAR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0F4EF8" w:rsidRDefault="002F1D6F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February 26</w:t>
      </w:r>
      <w:r w:rsidR="007F41E2" w:rsidRPr="000F4EF8">
        <w:rPr>
          <w:b/>
          <w:color w:val="000000" w:themeColor="text1"/>
          <w:sz w:val="22"/>
          <w:szCs w:val="22"/>
        </w:rPr>
        <w:t xml:space="preserve">, </w:t>
      </w:r>
      <w:r w:rsidR="002D7B3E" w:rsidRPr="000F4EF8">
        <w:rPr>
          <w:b/>
          <w:color w:val="000000" w:themeColor="text1"/>
          <w:sz w:val="22"/>
          <w:szCs w:val="22"/>
        </w:rPr>
        <w:t>201</w:t>
      </w:r>
      <w:r w:rsidR="00455129" w:rsidRPr="000F4EF8">
        <w:rPr>
          <w:b/>
          <w:color w:val="000000" w:themeColor="text1"/>
          <w:sz w:val="22"/>
          <w:szCs w:val="22"/>
        </w:rPr>
        <w:t>9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Time:  </w:t>
      </w:r>
      <w:r w:rsidR="00E02A8B" w:rsidRPr="000F4EF8">
        <w:rPr>
          <w:b/>
          <w:color w:val="000000" w:themeColor="text1"/>
          <w:sz w:val="22"/>
          <w:szCs w:val="22"/>
        </w:rPr>
        <w:t>8</w:t>
      </w:r>
      <w:r w:rsidR="00A60984" w:rsidRPr="000F4EF8">
        <w:rPr>
          <w:b/>
          <w:color w:val="000000" w:themeColor="text1"/>
          <w:sz w:val="22"/>
          <w:szCs w:val="22"/>
        </w:rPr>
        <w:t>:</w:t>
      </w:r>
      <w:r w:rsidR="002F1D6F">
        <w:rPr>
          <w:b/>
          <w:color w:val="000000" w:themeColor="text1"/>
          <w:sz w:val="22"/>
          <w:szCs w:val="22"/>
        </w:rPr>
        <w:t>10</w:t>
      </w:r>
      <w:r w:rsidR="00A60984" w:rsidRPr="000F4EF8">
        <w:rPr>
          <w:b/>
          <w:color w:val="000000" w:themeColor="text1"/>
          <w:sz w:val="22"/>
          <w:szCs w:val="22"/>
        </w:rPr>
        <w:t xml:space="preserve"> </w:t>
      </w:r>
      <w:r w:rsidR="00E02A8B" w:rsidRPr="000F4EF8">
        <w:rPr>
          <w:b/>
          <w:color w:val="000000" w:themeColor="text1"/>
          <w:sz w:val="22"/>
          <w:szCs w:val="22"/>
        </w:rPr>
        <w:t>AM</w:t>
      </w:r>
      <w:r w:rsidRPr="000F4EF8">
        <w:rPr>
          <w:b/>
          <w:color w:val="000000" w:themeColor="text1"/>
          <w:sz w:val="22"/>
          <w:szCs w:val="22"/>
        </w:rPr>
        <w:tab/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0F4EF8">
        <w:rPr>
          <w:b/>
          <w:color w:val="000000" w:themeColor="text1"/>
          <w:sz w:val="22"/>
          <w:szCs w:val="22"/>
        </w:rPr>
        <w:t>T</w:t>
      </w:r>
      <w:r w:rsidRPr="000F4EF8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382920" w:rsidRDefault="00A67B3D" w:rsidP="00A67B3D">
      <w:pPr>
        <w:ind w:left="720"/>
        <w:rPr>
          <w:b/>
          <w:color w:val="262626" w:themeColor="text1" w:themeTint="D9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B766D6" w:rsidRPr="00382920">
        <w:rPr>
          <w:b/>
          <w:color w:val="262626" w:themeColor="text1" w:themeTint="D9"/>
          <w:sz w:val="22"/>
          <w:szCs w:val="22"/>
        </w:rPr>
        <w:t>Roll Call</w:t>
      </w:r>
    </w:p>
    <w:p w:rsidR="007E718D" w:rsidRPr="00382920" w:rsidRDefault="007E718D" w:rsidP="007A040C">
      <w:pPr>
        <w:rPr>
          <w:b/>
          <w:color w:val="262626" w:themeColor="text1" w:themeTint="D9"/>
          <w:sz w:val="22"/>
          <w:szCs w:val="22"/>
        </w:rPr>
      </w:pPr>
    </w:p>
    <w:p w:rsidR="00980A17" w:rsidRPr="00382920" w:rsidRDefault="00A67B3D" w:rsidP="001738CD">
      <w:pPr>
        <w:ind w:left="1440" w:hanging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I</w:t>
      </w:r>
      <w:r w:rsidR="007E718D" w:rsidRPr="00382920">
        <w:rPr>
          <w:b/>
          <w:color w:val="262626" w:themeColor="text1" w:themeTint="D9"/>
          <w:sz w:val="22"/>
          <w:szCs w:val="22"/>
        </w:rPr>
        <w:t>I.</w:t>
      </w:r>
      <w:r w:rsidR="007E718D" w:rsidRPr="00382920">
        <w:rPr>
          <w:b/>
          <w:color w:val="262626" w:themeColor="text1" w:themeTint="D9"/>
          <w:sz w:val="22"/>
          <w:szCs w:val="22"/>
        </w:rPr>
        <w:tab/>
      </w:r>
      <w:r w:rsidRPr="00382920">
        <w:rPr>
          <w:b/>
          <w:color w:val="262626" w:themeColor="text1" w:themeTint="D9"/>
          <w:sz w:val="22"/>
          <w:szCs w:val="22"/>
        </w:rPr>
        <w:t xml:space="preserve">Approval of Minutes </w:t>
      </w:r>
      <w:r w:rsidR="002F1D6F" w:rsidRPr="00382920">
        <w:rPr>
          <w:b/>
          <w:color w:val="262626" w:themeColor="text1" w:themeTint="D9"/>
          <w:sz w:val="22"/>
          <w:szCs w:val="22"/>
        </w:rPr>
        <w:t xml:space="preserve">of the January 29, 2019 </w:t>
      </w:r>
      <w:r w:rsidRPr="00382920">
        <w:rPr>
          <w:b/>
          <w:color w:val="262626" w:themeColor="text1" w:themeTint="D9"/>
          <w:sz w:val="22"/>
          <w:szCs w:val="22"/>
        </w:rPr>
        <w:t>Regular meeting</w:t>
      </w:r>
    </w:p>
    <w:p w:rsidR="0066287B" w:rsidRPr="00382920" w:rsidRDefault="0066287B" w:rsidP="00A67B3D">
      <w:pPr>
        <w:rPr>
          <w:b/>
          <w:color w:val="262626" w:themeColor="text1" w:themeTint="D9"/>
          <w:sz w:val="22"/>
          <w:szCs w:val="22"/>
        </w:rPr>
      </w:pPr>
    </w:p>
    <w:p w:rsidR="0066287B" w:rsidRPr="00382920" w:rsidRDefault="0066287B" w:rsidP="0066287B">
      <w:pPr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ab/>
        <w:t>III.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 Committee Reports </w:t>
      </w:r>
    </w:p>
    <w:p w:rsidR="0066287B" w:rsidRPr="00382920" w:rsidRDefault="0066287B" w:rsidP="0066287B">
      <w:pPr>
        <w:ind w:left="360"/>
        <w:rPr>
          <w:b/>
          <w:color w:val="262626" w:themeColor="text1" w:themeTint="D9"/>
          <w:sz w:val="22"/>
          <w:szCs w:val="22"/>
          <w:u w:val="single"/>
        </w:rPr>
      </w:pPr>
    </w:p>
    <w:p w:rsidR="0066287B" w:rsidRPr="00382920" w:rsidRDefault="0066287B" w:rsidP="0066287B">
      <w:pPr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ab/>
        <w:t xml:space="preserve">        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1. 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Finance Committee </w:t>
      </w:r>
    </w:p>
    <w:p w:rsidR="0066287B" w:rsidRPr="00382920" w:rsidRDefault="0066287B" w:rsidP="0066287B">
      <w:p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ab/>
      </w:r>
      <w:r w:rsidRPr="00382920">
        <w:rPr>
          <w:color w:val="262626" w:themeColor="text1" w:themeTint="D9"/>
          <w:sz w:val="22"/>
          <w:szCs w:val="22"/>
        </w:rPr>
        <w:tab/>
      </w:r>
      <w:r w:rsidRPr="00382920">
        <w:rPr>
          <w:color w:val="262626" w:themeColor="text1" w:themeTint="D9"/>
          <w:sz w:val="22"/>
          <w:szCs w:val="22"/>
        </w:rPr>
        <w:tab/>
        <w:t>a. Finance Report</w:t>
      </w:r>
    </w:p>
    <w:p w:rsidR="002F1D6F" w:rsidRPr="00382920" w:rsidRDefault="002F1D6F" w:rsidP="0066287B">
      <w:p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ab/>
      </w:r>
      <w:r w:rsidRPr="00382920">
        <w:rPr>
          <w:color w:val="262626" w:themeColor="text1" w:themeTint="D9"/>
          <w:sz w:val="22"/>
          <w:szCs w:val="22"/>
        </w:rPr>
        <w:tab/>
      </w:r>
      <w:r w:rsidRPr="00382920">
        <w:rPr>
          <w:color w:val="262626" w:themeColor="text1" w:themeTint="D9"/>
          <w:sz w:val="22"/>
          <w:szCs w:val="22"/>
        </w:rPr>
        <w:tab/>
        <w:t xml:space="preserve">b. Discussion and Proposed Resolution to Adopt the FY 2020 Budget </w:t>
      </w:r>
    </w:p>
    <w:p w:rsidR="0066287B" w:rsidRPr="00382920" w:rsidRDefault="0066287B" w:rsidP="0066287B">
      <w:pPr>
        <w:rPr>
          <w:color w:val="262626" w:themeColor="text1" w:themeTint="D9"/>
          <w:sz w:val="22"/>
          <w:szCs w:val="22"/>
        </w:rPr>
      </w:pPr>
    </w:p>
    <w:p w:rsidR="0066287B" w:rsidRPr="00382920" w:rsidRDefault="0066287B" w:rsidP="0066287B">
      <w:pPr>
        <w:ind w:left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 xml:space="preserve">        </w:t>
      </w:r>
      <w:r w:rsidRPr="00382920">
        <w:rPr>
          <w:b/>
          <w:color w:val="262626" w:themeColor="text1" w:themeTint="D9"/>
          <w:sz w:val="22"/>
          <w:szCs w:val="22"/>
        </w:rPr>
        <w:tab/>
        <w:t>2.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Personnel Committee </w:t>
      </w:r>
    </w:p>
    <w:p w:rsidR="002F1D6F" w:rsidRPr="00382920" w:rsidRDefault="00760115" w:rsidP="002F1D6F">
      <w:pPr>
        <w:pStyle w:val="ListParagraph"/>
        <w:numPr>
          <w:ilvl w:val="0"/>
          <w:numId w:val="22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Discussion re </w:t>
      </w:r>
      <w:r w:rsidR="002F1D6F" w:rsidRPr="00382920">
        <w:rPr>
          <w:color w:val="262626" w:themeColor="text1" w:themeTint="D9"/>
          <w:sz w:val="22"/>
          <w:szCs w:val="22"/>
        </w:rPr>
        <w:t>Personnel Evaluation (Executive Session)</w:t>
      </w:r>
    </w:p>
    <w:p w:rsidR="002F1D6F" w:rsidRPr="00382920" w:rsidRDefault="00760115" w:rsidP="002F1D6F">
      <w:pPr>
        <w:pStyle w:val="ListParagraph"/>
        <w:numPr>
          <w:ilvl w:val="0"/>
          <w:numId w:val="22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Discussion re </w:t>
      </w:r>
      <w:r w:rsidR="002F1D6F" w:rsidRPr="00382920">
        <w:rPr>
          <w:color w:val="262626" w:themeColor="text1" w:themeTint="D9"/>
          <w:sz w:val="22"/>
          <w:szCs w:val="22"/>
        </w:rPr>
        <w:t>Painter Position (Executive Session)</w:t>
      </w:r>
    </w:p>
    <w:p w:rsidR="002F1D6F" w:rsidRPr="00382920" w:rsidRDefault="002F1D6F" w:rsidP="002F1D6F">
      <w:pPr>
        <w:pStyle w:val="ListParagraph"/>
        <w:ind w:left="2520"/>
        <w:rPr>
          <w:color w:val="262626" w:themeColor="text1" w:themeTint="D9"/>
          <w:sz w:val="22"/>
          <w:szCs w:val="22"/>
        </w:rPr>
      </w:pPr>
    </w:p>
    <w:p w:rsidR="0066287B" w:rsidRPr="00382920" w:rsidRDefault="0066287B" w:rsidP="0066287B">
      <w:pPr>
        <w:ind w:left="144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3.</w:t>
      </w:r>
      <w:r w:rsidRPr="00382920">
        <w:rPr>
          <w:b/>
          <w:color w:val="262626" w:themeColor="text1" w:themeTint="D9"/>
          <w:sz w:val="22"/>
          <w:szCs w:val="22"/>
        </w:rPr>
        <w:tab/>
        <w:t>Development Committee</w:t>
      </w:r>
    </w:p>
    <w:p w:rsidR="0066287B" w:rsidRPr="00382920" w:rsidRDefault="0066287B" w:rsidP="0066287B">
      <w:pPr>
        <w:ind w:left="1440" w:firstLine="720"/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>a. Surfside Development Update (Executive Session)</w:t>
      </w:r>
    </w:p>
    <w:p w:rsidR="0066287B" w:rsidRPr="00382920" w:rsidRDefault="0066287B" w:rsidP="0066287B">
      <w:pPr>
        <w:pStyle w:val="ListParagraph"/>
        <w:ind w:left="1800"/>
        <w:rPr>
          <w:color w:val="262626" w:themeColor="text1" w:themeTint="D9"/>
          <w:sz w:val="22"/>
          <w:szCs w:val="22"/>
        </w:rPr>
      </w:pPr>
    </w:p>
    <w:p w:rsidR="0066287B" w:rsidRPr="00382920" w:rsidRDefault="0066287B" w:rsidP="0066287B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IV.</w:t>
      </w:r>
      <w:r w:rsidRPr="00382920">
        <w:rPr>
          <w:b/>
          <w:color w:val="262626" w:themeColor="text1" w:themeTint="D9"/>
          <w:sz w:val="22"/>
          <w:szCs w:val="22"/>
        </w:rPr>
        <w:tab/>
        <w:t>Executive Director Report</w:t>
      </w:r>
    </w:p>
    <w:p w:rsidR="00304D39" w:rsidRPr="00382920" w:rsidRDefault="00304D39" w:rsidP="0066287B">
      <w:pPr>
        <w:ind w:left="720" w:firstLine="720"/>
        <w:rPr>
          <w:b/>
          <w:color w:val="262626" w:themeColor="text1" w:themeTint="D9"/>
          <w:sz w:val="22"/>
          <w:szCs w:val="22"/>
        </w:rPr>
      </w:pPr>
    </w:p>
    <w:p w:rsidR="00DC0EFF" w:rsidRPr="00382920" w:rsidRDefault="00304D39" w:rsidP="00DC0EFF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Public Housing and Leased </w:t>
      </w:r>
      <w:r w:rsidR="002F1D6F" w:rsidRPr="00382920">
        <w:rPr>
          <w:color w:val="262626" w:themeColor="text1" w:themeTint="D9"/>
          <w:sz w:val="22"/>
          <w:szCs w:val="22"/>
        </w:rPr>
        <w:t xml:space="preserve">Housing </w:t>
      </w:r>
      <w:r w:rsidRPr="00382920">
        <w:rPr>
          <w:color w:val="262626" w:themeColor="text1" w:themeTint="D9"/>
          <w:sz w:val="22"/>
          <w:szCs w:val="22"/>
        </w:rPr>
        <w:t>Management Indicators</w:t>
      </w:r>
    </w:p>
    <w:p w:rsidR="00DC0EFF" w:rsidRPr="00382920" w:rsidRDefault="002F1D6F" w:rsidP="00DC0EFF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>Modernization Report</w:t>
      </w:r>
    </w:p>
    <w:p w:rsidR="00DC0EFF" w:rsidRPr="00382920" w:rsidRDefault="0066287B" w:rsidP="00DC0EFF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>Discussion and Proposed Resolution re Tuition Reimbursement Policy</w:t>
      </w:r>
    </w:p>
    <w:p w:rsidR="00DC0EFF" w:rsidRPr="00382920" w:rsidRDefault="002F1D6F" w:rsidP="00DC0EFF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Discussion and Proposed Resolution </w:t>
      </w:r>
      <w:r w:rsidR="00DC0EFF" w:rsidRPr="00382920">
        <w:rPr>
          <w:color w:val="262626" w:themeColor="text1" w:themeTint="D9"/>
          <w:sz w:val="22"/>
          <w:szCs w:val="22"/>
        </w:rPr>
        <w:t>to Award Legal Services Contract</w:t>
      </w:r>
    </w:p>
    <w:p w:rsidR="0066287B" w:rsidRPr="00382920" w:rsidRDefault="00A27C56" w:rsidP="00DC0EFF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Discussion and Proposed Resolution </w:t>
      </w:r>
      <w:r w:rsidR="002F1D6F" w:rsidRPr="00382920">
        <w:rPr>
          <w:color w:val="262626" w:themeColor="text1" w:themeTint="D9"/>
          <w:sz w:val="22"/>
          <w:szCs w:val="22"/>
        </w:rPr>
        <w:t xml:space="preserve">to Award Contract </w:t>
      </w:r>
      <w:r w:rsidR="00DC0EFF" w:rsidRPr="00382920">
        <w:rPr>
          <w:color w:val="262626" w:themeColor="text1" w:themeTint="D9"/>
          <w:sz w:val="22"/>
          <w:szCs w:val="22"/>
        </w:rPr>
        <w:t>to the Lowest, Responsive and Responsible Bidder for Spring Heights and Morrissey Manor Exhaust Fans Modernization in the amount of $267,301</w:t>
      </w:r>
    </w:p>
    <w:p w:rsidR="0066287B" w:rsidRPr="00382920" w:rsidRDefault="0066287B" w:rsidP="0066287B">
      <w:pPr>
        <w:rPr>
          <w:b/>
          <w:color w:val="262626" w:themeColor="text1" w:themeTint="D9"/>
          <w:sz w:val="22"/>
          <w:szCs w:val="22"/>
        </w:rPr>
      </w:pPr>
    </w:p>
    <w:p w:rsidR="0066287B" w:rsidRPr="00382920" w:rsidRDefault="0066287B" w:rsidP="0066287B">
      <w:pPr>
        <w:ind w:firstLine="720"/>
        <w:rPr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V.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Legal Counsel Report </w:t>
      </w:r>
      <w:r w:rsidRPr="00382920">
        <w:rPr>
          <w:color w:val="262626" w:themeColor="text1" w:themeTint="D9"/>
          <w:sz w:val="22"/>
          <w:szCs w:val="22"/>
        </w:rPr>
        <w:t>(Executive Session pursuant to 1-200(6)(b))</w:t>
      </w:r>
    </w:p>
    <w:p w:rsidR="0066287B" w:rsidRPr="00382920" w:rsidRDefault="0066287B" w:rsidP="0066287B">
      <w:pPr>
        <w:rPr>
          <w:b/>
          <w:color w:val="262626" w:themeColor="text1" w:themeTint="D9"/>
          <w:sz w:val="22"/>
          <w:szCs w:val="22"/>
        </w:rPr>
      </w:pPr>
    </w:p>
    <w:p w:rsidR="00304D39" w:rsidRPr="00382920" w:rsidRDefault="00304D39" w:rsidP="00DC0EFF">
      <w:pPr>
        <w:pStyle w:val="ListParagraph"/>
        <w:numPr>
          <w:ilvl w:val="0"/>
          <w:numId w:val="27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Discussion re </w:t>
      </w:r>
      <w:r w:rsidR="00DC0EFF" w:rsidRPr="00382920">
        <w:rPr>
          <w:color w:val="262626" w:themeColor="text1" w:themeTint="D9"/>
          <w:sz w:val="22"/>
          <w:szCs w:val="22"/>
        </w:rPr>
        <w:t xml:space="preserve">Payment </w:t>
      </w:r>
      <w:r w:rsidRPr="00382920">
        <w:rPr>
          <w:color w:val="262626" w:themeColor="text1" w:themeTint="D9"/>
          <w:sz w:val="22"/>
          <w:szCs w:val="22"/>
        </w:rPr>
        <w:t xml:space="preserve">Agreement </w:t>
      </w:r>
      <w:r w:rsidR="00760115" w:rsidRPr="00382920">
        <w:rPr>
          <w:color w:val="262626" w:themeColor="text1" w:themeTint="D9"/>
          <w:sz w:val="22"/>
          <w:szCs w:val="22"/>
        </w:rPr>
        <w:t xml:space="preserve">from </w:t>
      </w:r>
      <w:r w:rsidRPr="00382920">
        <w:rPr>
          <w:color w:val="262626" w:themeColor="text1" w:themeTint="D9"/>
          <w:sz w:val="22"/>
          <w:szCs w:val="22"/>
        </w:rPr>
        <w:t xml:space="preserve">Estate of </w:t>
      </w:r>
      <w:proofErr w:type="spellStart"/>
      <w:r w:rsidRPr="00382920">
        <w:rPr>
          <w:color w:val="262626" w:themeColor="text1" w:themeTint="D9"/>
          <w:sz w:val="22"/>
          <w:szCs w:val="22"/>
        </w:rPr>
        <w:t>Ceasar</w:t>
      </w:r>
      <w:proofErr w:type="spellEnd"/>
      <w:r w:rsidRPr="00382920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Pr="00382920">
        <w:rPr>
          <w:color w:val="262626" w:themeColor="text1" w:themeTint="D9"/>
          <w:sz w:val="22"/>
          <w:szCs w:val="22"/>
        </w:rPr>
        <w:t>Anquillare</w:t>
      </w:r>
      <w:proofErr w:type="spellEnd"/>
      <w:r w:rsidRPr="00382920">
        <w:rPr>
          <w:color w:val="262626" w:themeColor="text1" w:themeTint="D9"/>
          <w:sz w:val="22"/>
          <w:szCs w:val="22"/>
        </w:rPr>
        <w:t xml:space="preserve"> </w:t>
      </w:r>
    </w:p>
    <w:p w:rsidR="00DC0EFF" w:rsidRPr="00382920" w:rsidRDefault="0066287B" w:rsidP="00DC0EFF">
      <w:pPr>
        <w:pStyle w:val="ListParagraph"/>
        <w:numPr>
          <w:ilvl w:val="0"/>
          <w:numId w:val="27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>Update regarding Pending Litigation</w:t>
      </w:r>
    </w:p>
    <w:p w:rsidR="00B766D6" w:rsidRPr="00382920" w:rsidRDefault="0066287B" w:rsidP="00DC0EFF">
      <w:pPr>
        <w:pStyle w:val="ListParagraph"/>
        <w:numPr>
          <w:ilvl w:val="0"/>
          <w:numId w:val="27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Restitution Report </w:t>
      </w:r>
    </w:p>
    <w:p w:rsidR="00A67B3D" w:rsidRPr="00382920" w:rsidRDefault="00A67B3D" w:rsidP="00A67B3D">
      <w:pPr>
        <w:ind w:left="720"/>
        <w:rPr>
          <w:color w:val="262626" w:themeColor="text1" w:themeTint="D9"/>
          <w:sz w:val="22"/>
          <w:szCs w:val="22"/>
        </w:rPr>
      </w:pPr>
      <w:bookmarkStart w:id="0" w:name="_GoBack"/>
      <w:bookmarkEnd w:id="0"/>
    </w:p>
    <w:p w:rsidR="008A3B1B" w:rsidRPr="00382920" w:rsidRDefault="00304D39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VI</w:t>
      </w:r>
      <w:r w:rsidR="00A67B3D" w:rsidRPr="00382920">
        <w:rPr>
          <w:b/>
          <w:color w:val="262626" w:themeColor="text1" w:themeTint="D9"/>
          <w:sz w:val="22"/>
          <w:szCs w:val="22"/>
        </w:rPr>
        <w:t>.</w:t>
      </w:r>
      <w:r w:rsidR="00A67B3D"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 xml:space="preserve">Unfinished Business </w:t>
      </w:r>
    </w:p>
    <w:p w:rsidR="008A3B1B" w:rsidRPr="00382920" w:rsidRDefault="008A3B1B" w:rsidP="008A3B1B">
      <w:pPr>
        <w:pStyle w:val="ListParagraph"/>
        <w:ind w:left="144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 xml:space="preserve">       </w:t>
      </w:r>
    </w:p>
    <w:p w:rsidR="00A67B3D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VI</w:t>
      </w:r>
      <w:r w:rsidR="00304D39" w:rsidRPr="00382920">
        <w:rPr>
          <w:b/>
          <w:color w:val="262626" w:themeColor="text1" w:themeTint="D9"/>
          <w:sz w:val="22"/>
          <w:szCs w:val="22"/>
        </w:rPr>
        <w:t>I</w:t>
      </w:r>
      <w:r w:rsidRPr="00382920">
        <w:rPr>
          <w:b/>
          <w:color w:val="262626" w:themeColor="text1" w:themeTint="D9"/>
          <w:sz w:val="22"/>
          <w:szCs w:val="22"/>
        </w:rPr>
        <w:t>.</w:t>
      </w:r>
      <w:r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 xml:space="preserve">New Business  </w:t>
      </w:r>
    </w:p>
    <w:p w:rsidR="00A67B3D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</w:p>
    <w:p w:rsidR="008A3B1B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VII</w:t>
      </w:r>
      <w:r w:rsidR="00304D39" w:rsidRPr="00382920">
        <w:rPr>
          <w:b/>
          <w:color w:val="262626" w:themeColor="text1" w:themeTint="D9"/>
          <w:sz w:val="22"/>
          <w:szCs w:val="22"/>
        </w:rPr>
        <w:t>I</w:t>
      </w:r>
      <w:r w:rsidRPr="00382920">
        <w:rPr>
          <w:b/>
          <w:color w:val="262626" w:themeColor="text1" w:themeTint="D9"/>
          <w:sz w:val="22"/>
          <w:szCs w:val="22"/>
        </w:rPr>
        <w:t>.</w:t>
      </w:r>
      <w:r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>Executive Session</w:t>
      </w:r>
      <w:r w:rsidR="0066287B" w:rsidRPr="00382920">
        <w:rPr>
          <w:b/>
          <w:color w:val="262626" w:themeColor="text1" w:themeTint="D9"/>
          <w:sz w:val="22"/>
          <w:szCs w:val="22"/>
        </w:rPr>
        <w:t xml:space="preserve"> Pursuant to CGS 1-200 (6) (b)</w:t>
      </w:r>
    </w:p>
    <w:p w:rsidR="008A3B1B" w:rsidRPr="00382920" w:rsidRDefault="008A3B1B" w:rsidP="008A3B1B">
      <w:pPr>
        <w:rPr>
          <w:b/>
          <w:color w:val="262626" w:themeColor="text1" w:themeTint="D9"/>
          <w:sz w:val="22"/>
          <w:szCs w:val="22"/>
        </w:rPr>
      </w:pPr>
    </w:p>
    <w:p w:rsidR="008A3B1B" w:rsidRPr="00382920" w:rsidRDefault="00304D39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IX</w:t>
      </w:r>
      <w:r w:rsidR="00A67B3D" w:rsidRPr="00382920">
        <w:rPr>
          <w:b/>
          <w:color w:val="262626" w:themeColor="text1" w:themeTint="D9"/>
          <w:sz w:val="22"/>
          <w:szCs w:val="22"/>
        </w:rPr>
        <w:t>.</w:t>
      </w:r>
      <w:r w:rsidR="00A67B3D"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>Possible action on Executive Session issues</w:t>
      </w:r>
    </w:p>
    <w:p w:rsidR="008A3B1B" w:rsidRPr="00382920" w:rsidRDefault="008A3B1B" w:rsidP="008A3B1B">
      <w:pPr>
        <w:rPr>
          <w:b/>
          <w:color w:val="262626" w:themeColor="text1" w:themeTint="D9"/>
          <w:sz w:val="22"/>
          <w:szCs w:val="22"/>
        </w:rPr>
      </w:pPr>
    </w:p>
    <w:p w:rsidR="008A3B1B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X.</w:t>
      </w:r>
      <w:r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>Adjournment</w:t>
      </w:r>
      <w:r w:rsidR="008A3B1B" w:rsidRPr="00382920">
        <w:rPr>
          <w:b/>
          <w:color w:val="262626" w:themeColor="text1" w:themeTint="D9"/>
          <w:sz w:val="22"/>
          <w:szCs w:val="22"/>
          <w:u w:val="single"/>
        </w:rPr>
        <w:t xml:space="preserve"> </w:t>
      </w:r>
    </w:p>
    <w:p w:rsidR="004D0062" w:rsidRPr="00382920" w:rsidRDefault="00382920" w:rsidP="00B766D6">
      <w:pPr>
        <w:rPr>
          <w:b/>
          <w:color w:val="262626" w:themeColor="text1" w:themeTint="D9"/>
          <w:sz w:val="22"/>
          <w:szCs w:val="22"/>
        </w:rPr>
      </w:pPr>
    </w:p>
    <w:sectPr w:rsidR="004D0062" w:rsidRPr="00382920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B253A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C23A1"/>
    <w:rsid w:val="002D7B3E"/>
    <w:rsid w:val="002F1D6F"/>
    <w:rsid w:val="00304D39"/>
    <w:rsid w:val="00312922"/>
    <w:rsid w:val="0034022C"/>
    <w:rsid w:val="00382920"/>
    <w:rsid w:val="003868C8"/>
    <w:rsid w:val="00397C1B"/>
    <w:rsid w:val="003B1C80"/>
    <w:rsid w:val="003F2678"/>
    <w:rsid w:val="00405BA9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2241A"/>
    <w:rsid w:val="00651E63"/>
    <w:rsid w:val="0066287B"/>
    <w:rsid w:val="00674CA1"/>
    <w:rsid w:val="006E461E"/>
    <w:rsid w:val="00707327"/>
    <w:rsid w:val="00760115"/>
    <w:rsid w:val="00777482"/>
    <w:rsid w:val="00787EB4"/>
    <w:rsid w:val="007A040C"/>
    <w:rsid w:val="007E718D"/>
    <w:rsid w:val="007F3298"/>
    <w:rsid w:val="007F41E2"/>
    <w:rsid w:val="008A3B1B"/>
    <w:rsid w:val="008B77FE"/>
    <w:rsid w:val="009415AE"/>
    <w:rsid w:val="009542EE"/>
    <w:rsid w:val="00980A17"/>
    <w:rsid w:val="009C193F"/>
    <w:rsid w:val="00A079E2"/>
    <w:rsid w:val="00A17B75"/>
    <w:rsid w:val="00A27C56"/>
    <w:rsid w:val="00A4601E"/>
    <w:rsid w:val="00A60984"/>
    <w:rsid w:val="00A647D8"/>
    <w:rsid w:val="00A67B3D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7218"/>
    <w:rsid w:val="00D43477"/>
    <w:rsid w:val="00D46A49"/>
    <w:rsid w:val="00DA5DC8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07689-1EFF-4613-B756-5D6966B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3</cp:revision>
  <cp:lastPrinted>2019-01-25T16:27:00Z</cp:lastPrinted>
  <dcterms:created xsi:type="dcterms:W3CDTF">2019-02-21T18:54:00Z</dcterms:created>
  <dcterms:modified xsi:type="dcterms:W3CDTF">2019-02-21T20:17:00Z</dcterms:modified>
</cp:coreProperties>
</file>